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47530A"/>
    <w:p w:rsidR="009C746E" w:rsidRDefault="005A3985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4127</wp:posOffset>
            </wp:positionV>
            <wp:extent cx="3386137" cy="1228128"/>
            <wp:effectExtent l="0" t="0" r="5080" b="0"/>
            <wp:wrapThrough wrapText="bothSides">
              <wp:wrapPolygon edited="0">
                <wp:start x="608" y="2010"/>
                <wp:lineTo x="122" y="6031"/>
                <wp:lineTo x="243" y="17088"/>
                <wp:lineTo x="2309" y="17758"/>
                <wp:lineTo x="12275" y="18428"/>
                <wp:lineTo x="16285" y="18428"/>
                <wp:lineTo x="20782" y="17758"/>
                <wp:lineTo x="21511" y="17088"/>
                <wp:lineTo x="21511" y="3686"/>
                <wp:lineTo x="18473" y="3016"/>
                <wp:lineTo x="2795" y="2010"/>
                <wp:lineTo x="608" y="201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137" cy="1228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46E" w:rsidRDefault="009C746E"/>
    <w:p w:rsidR="009C746E" w:rsidRDefault="009C746E"/>
    <w:p w:rsidR="009C746E" w:rsidRPr="005A3985" w:rsidRDefault="009C746E">
      <w:pPr>
        <w:rPr>
          <w:sz w:val="40"/>
          <w:szCs w:val="40"/>
        </w:rPr>
      </w:pPr>
    </w:p>
    <w:p w:rsidR="005A3985" w:rsidRPr="005A3985" w:rsidRDefault="005A3985" w:rsidP="005A3985">
      <w:pPr>
        <w:pStyle w:val="NormalWeb"/>
        <w:spacing w:before="0" w:beforeAutospacing="0" w:after="0" w:afterAutospacing="0"/>
        <w:rPr>
          <w:rFonts w:ascii="Muli Regular" w:hAnsi="Muli Regular"/>
          <w:sz w:val="40"/>
          <w:szCs w:val="40"/>
        </w:rPr>
      </w:pPr>
      <w:r w:rsidRPr="005A3985">
        <w:rPr>
          <w:rFonts w:ascii="Muli Regular" w:eastAsia="+mn-ea" w:hAnsi="Muli Regular" w:cs="+mn-cs"/>
          <w:color w:val="000000"/>
          <w:kern w:val="24"/>
          <w:sz w:val="40"/>
          <w:szCs w:val="40"/>
        </w:rPr>
        <w:t xml:space="preserve">Start with a discussion introducing students to packaging. </w:t>
      </w:r>
    </w:p>
    <w:p w:rsidR="009C746E" w:rsidRDefault="005A3985" w:rsidP="00957499">
      <w:pPr>
        <w:pStyle w:val="NormalWeb"/>
        <w:spacing w:before="0" w:beforeAutospacing="0" w:after="0" w:afterAutospacing="0"/>
        <w:rPr>
          <w:rFonts w:ascii="Muli Regular" w:eastAsia="+mn-ea" w:hAnsi="Muli Regular" w:cs="+mn-cs"/>
          <w:color w:val="000000"/>
          <w:kern w:val="24"/>
          <w:sz w:val="40"/>
          <w:szCs w:val="40"/>
        </w:rPr>
      </w:pPr>
      <w:r w:rsidRPr="005A3985">
        <w:rPr>
          <w:rFonts w:ascii="Muli Regular" w:eastAsia="+mn-ea" w:hAnsi="Muli Regular" w:cs="+mn-cs"/>
          <w:color w:val="000000"/>
          <w:kern w:val="24"/>
          <w:sz w:val="40"/>
          <w:szCs w:val="40"/>
        </w:rPr>
        <w:t>To get students to understand “packaging”, it will be useful to ask probing/leading questions to students and work further based on the response received.</w:t>
      </w:r>
    </w:p>
    <w:p w:rsidR="00957499" w:rsidRPr="00957499" w:rsidRDefault="00957499" w:rsidP="00957499">
      <w:pPr>
        <w:pStyle w:val="NormalWeb"/>
        <w:spacing w:before="0" w:beforeAutospacing="0" w:after="0" w:afterAutospacing="0"/>
        <w:rPr>
          <w:rFonts w:ascii="Muli Regular" w:hAnsi="Muli Regular"/>
          <w:sz w:val="40"/>
          <w:szCs w:val="40"/>
        </w:rPr>
      </w:pPr>
    </w:p>
    <w:p w:rsidR="005A3985" w:rsidRPr="00957499" w:rsidRDefault="005A3985" w:rsidP="005A3985">
      <w:pPr>
        <w:spacing w:after="0" w:line="240" w:lineRule="auto"/>
        <w:rPr>
          <w:rFonts w:ascii="Muli Regular" w:eastAsia="+mn-ea" w:hAnsi="Muli Regular" w:cs="+mn-cs"/>
          <w:color w:val="000000"/>
          <w:kern w:val="24"/>
          <w:sz w:val="40"/>
          <w:szCs w:val="40"/>
          <w:lang w:eastAsia="en-GB"/>
        </w:rPr>
      </w:pPr>
      <w:r w:rsidRPr="00957499">
        <w:rPr>
          <w:rFonts w:ascii="Muli Regular" w:eastAsia="+mn-ea" w:hAnsi="Muli Regular" w:cs="+mn-cs"/>
          <w:color w:val="000000"/>
          <w:kern w:val="24"/>
          <w:sz w:val="40"/>
          <w:szCs w:val="40"/>
          <w:lang w:val="en-US" w:eastAsia="en-GB"/>
        </w:rPr>
        <w:t xml:space="preserve">Question 1. </w:t>
      </w:r>
      <w:r w:rsidRPr="005A3985">
        <w:rPr>
          <w:rFonts w:ascii="Muli Regular" w:eastAsia="+mn-ea" w:hAnsi="Muli Regular" w:cs="+mn-cs"/>
          <w:color w:val="000000"/>
          <w:kern w:val="24"/>
          <w:sz w:val="40"/>
          <w:szCs w:val="40"/>
          <w:lang w:eastAsia="en-GB"/>
        </w:rPr>
        <w:t>What packaging is?</w:t>
      </w:r>
    </w:p>
    <w:p w:rsidR="005A3985" w:rsidRPr="00957499" w:rsidRDefault="005A3985" w:rsidP="005A3985">
      <w:pPr>
        <w:spacing w:after="0" w:line="240" w:lineRule="auto"/>
        <w:rPr>
          <w:rFonts w:ascii="Muli Regular" w:eastAsia="+mn-ea" w:hAnsi="Muli Regular" w:cs="+mn-cs"/>
          <w:color w:val="000000"/>
          <w:kern w:val="24"/>
          <w:sz w:val="40"/>
          <w:szCs w:val="40"/>
          <w:lang w:eastAsia="en-GB"/>
        </w:rPr>
      </w:pPr>
      <w:r w:rsidRPr="00957499">
        <w:rPr>
          <w:rFonts w:ascii="Muli Regular" w:eastAsia="+mn-ea" w:hAnsi="Muli Regular" w:cs="+mn-cs"/>
          <w:color w:val="000000"/>
          <w:kern w:val="24"/>
          <w:sz w:val="40"/>
          <w:szCs w:val="40"/>
          <w:lang w:val="en-US" w:eastAsia="en-GB"/>
        </w:rPr>
        <w:t xml:space="preserve">Question 2. </w:t>
      </w:r>
      <w:r w:rsidRPr="005A3985">
        <w:rPr>
          <w:rFonts w:ascii="Muli Regular" w:eastAsia="+mn-ea" w:hAnsi="Muli Regular" w:cs="+mn-cs"/>
          <w:color w:val="000000"/>
          <w:kern w:val="24"/>
          <w:sz w:val="40"/>
          <w:szCs w:val="40"/>
          <w:lang w:eastAsia="en-GB"/>
        </w:rPr>
        <w:t>What is the importance of packaging?</w:t>
      </w:r>
    </w:p>
    <w:p w:rsidR="005A3985" w:rsidRPr="005A3985" w:rsidRDefault="005A3985" w:rsidP="005A3985">
      <w:pPr>
        <w:spacing w:after="0" w:line="240" w:lineRule="auto"/>
        <w:rPr>
          <w:rFonts w:ascii="Muli Regular" w:eastAsia="Times New Roman" w:hAnsi="Muli Regular" w:cs="Times New Roman"/>
          <w:sz w:val="40"/>
          <w:szCs w:val="40"/>
          <w:lang w:eastAsia="en-GB"/>
        </w:rPr>
      </w:pPr>
      <w:r w:rsidRPr="00957499">
        <w:rPr>
          <w:rFonts w:ascii="Muli Regular" w:eastAsia="+mn-ea" w:hAnsi="Muli Regular" w:cs="+mn-cs"/>
          <w:color w:val="000000"/>
          <w:kern w:val="24"/>
          <w:sz w:val="40"/>
          <w:szCs w:val="40"/>
          <w:lang w:val="en-US" w:eastAsia="en-GB"/>
        </w:rPr>
        <w:t xml:space="preserve">Question 3. </w:t>
      </w:r>
      <w:r w:rsidRPr="005A3985">
        <w:rPr>
          <w:rFonts w:ascii="Muli Regular" w:eastAsia="+mn-ea" w:hAnsi="Muli Regular" w:cs="+mn-cs"/>
          <w:color w:val="000000"/>
          <w:kern w:val="24"/>
          <w:sz w:val="40"/>
          <w:szCs w:val="40"/>
          <w:lang w:eastAsia="en-GB"/>
        </w:rPr>
        <w:t>What are the problems caused by different types of packaging?</w:t>
      </w:r>
    </w:p>
    <w:p w:rsidR="005A3985" w:rsidRPr="005A3985" w:rsidRDefault="00957499" w:rsidP="005A3985">
      <w:pPr>
        <w:spacing w:after="0" w:line="240" w:lineRule="auto"/>
        <w:rPr>
          <w:rFonts w:ascii="Muli Regular" w:eastAsia="Times New Roman" w:hAnsi="Muli Regular" w:cs="Times New Roman"/>
          <w:sz w:val="50"/>
          <w:szCs w:val="50"/>
          <w:lang w:eastAsia="en-GB"/>
        </w:rPr>
      </w:pPr>
      <w:r>
        <w:rPr>
          <w:rFonts w:ascii="Muli Regular" w:eastAsia="Times New Roman" w:hAnsi="Muli Regular" w:cs="Times New Roman"/>
          <w:noProof/>
          <w:sz w:val="50"/>
          <w:szCs w:val="50"/>
          <w:lang w:eastAsia="en-GB"/>
        </w:rPr>
        <w:drawing>
          <wp:inline distT="0" distB="0" distL="0" distR="0" wp14:anchorId="255F56E9">
            <wp:extent cx="1994597" cy="952500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025" cy="95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7499" w:rsidRPr="00957499" w:rsidRDefault="00957499" w:rsidP="00957499">
      <w:pPr>
        <w:spacing w:after="0" w:line="240" w:lineRule="auto"/>
        <w:rPr>
          <w:rFonts w:ascii="Muli Regular" w:eastAsia="Times New Roman" w:hAnsi="Muli Regular" w:cs="Times New Roman"/>
          <w:sz w:val="36"/>
          <w:szCs w:val="36"/>
          <w:lang w:eastAsia="en-GB"/>
        </w:rPr>
      </w:pPr>
      <w:r w:rsidRPr="00957499">
        <w:rPr>
          <w:rFonts w:ascii="Muli Regular" w:eastAsia="+mn-ea" w:hAnsi="Muli Regular" w:cs="+mn-cs"/>
          <w:color w:val="000000"/>
          <w:kern w:val="24"/>
          <w:sz w:val="36"/>
          <w:szCs w:val="36"/>
          <w:lang w:eastAsia="en-GB"/>
        </w:rPr>
        <w:t xml:space="preserve">Consider the </w:t>
      </w:r>
      <w:hyperlink r:id="rId9" w:history="1">
        <w:r w:rsidRPr="00957499">
          <w:rPr>
            <w:rFonts w:ascii="Muli Regular" w:eastAsia="+mn-ea" w:hAnsi="Muli Regular" w:cs="+mn-cs"/>
            <w:color w:val="000000"/>
            <w:kern w:val="24"/>
            <w:sz w:val="36"/>
            <w:szCs w:val="36"/>
            <w:u w:val="single"/>
            <w:lang w:eastAsia="en-GB"/>
          </w:rPr>
          <w:t xml:space="preserve">case </w:t>
        </w:r>
      </w:hyperlink>
      <w:hyperlink r:id="rId10" w:history="1">
        <w:r w:rsidRPr="00957499">
          <w:rPr>
            <w:rFonts w:ascii="Muli Regular" w:eastAsia="+mn-ea" w:hAnsi="Muli Regular" w:cs="+mn-cs"/>
            <w:color w:val="000000"/>
            <w:kern w:val="24"/>
            <w:sz w:val="36"/>
            <w:szCs w:val="36"/>
            <w:u w:val="single"/>
            <w:lang w:eastAsia="en-GB"/>
          </w:rPr>
          <w:t xml:space="preserve">study </w:t>
        </w:r>
      </w:hyperlink>
      <w:r w:rsidRPr="00957499">
        <w:rPr>
          <w:rFonts w:ascii="Muli Regular" w:eastAsia="+mn-ea" w:hAnsi="Muli Regular" w:cs="+mn-cs"/>
          <w:color w:val="000000"/>
          <w:kern w:val="24"/>
          <w:sz w:val="36"/>
          <w:szCs w:val="36"/>
          <w:lang w:eastAsia="en-GB"/>
        </w:rPr>
        <w:t xml:space="preserve">of M&amp;S and ask the students to read the </w:t>
      </w:r>
      <w:proofErr w:type="gramStart"/>
      <w:r w:rsidRPr="00957499">
        <w:rPr>
          <w:rFonts w:ascii="Muli Regular" w:eastAsia="+mn-ea" w:hAnsi="Muli Regular" w:cs="+mn-cs"/>
          <w:color w:val="000000"/>
          <w:kern w:val="24"/>
          <w:sz w:val="36"/>
          <w:szCs w:val="36"/>
          <w:lang w:eastAsia="en-GB"/>
        </w:rPr>
        <w:t>examples</w:t>
      </w:r>
      <w:proofErr w:type="gramEnd"/>
      <w:r w:rsidRPr="00957499">
        <w:rPr>
          <w:rFonts w:ascii="Muli Regular" w:eastAsia="+mn-ea" w:hAnsi="Muli Regular" w:cs="+mn-cs"/>
          <w:color w:val="000000"/>
          <w:kern w:val="24"/>
          <w:sz w:val="36"/>
          <w:szCs w:val="36"/>
          <w:lang w:eastAsia="en-GB"/>
        </w:rPr>
        <w:t xml:space="preserve"> of how one supermarket chain has started to reduce food packaging. </w:t>
      </w:r>
    </w:p>
    <w:p w:rsidR="00957499" w:rsidRPr="00957499" w:rsidRDefault="00957499" w:rsidP="00957499">
      <w:pPr>
        <w:spacing w:after="0" w:line="240" w:lineRule="auto"/>
        <w:rPr>
          <w:rFonts w:ascii="Muli Regular" w:eastAsia="Times New Roman" w:hAnsi="Muli Regular" w:cs="Times New Roman"/>
          <w:sz w:val="36"/>
          <w:szCs w:val="36"/>
          <w:lang w:eastAsia="en-GB"/>
        </w:rPr>
      </w:pPr>
      <w:r w:rsidRPr="00957499">
        <w:rPr>
          <w:rFonts w:ascii="Muli Regular" w:eastAsia="+mn-ea" w:hAnsi="Muli Regular" w:cs="+mn-cs"/>
          <w:color w:val="000000"/>
          <w:kern w:val="24"/>
          <w:sz w:val="36"/>
          <w:szCs w:val="36"/>
          <w:lang w:eastAsia="en-GB"/>
        </w:rPr>
        <w:t xml:space="preserve">Discuss the strategies this supermarket chain using to reduce their environmental impact? Suggested lines of questioning: </w:t>
      </w:r>
    </w:p>
    <w:p w:rsidR="00957499" w:rsidRPr="00957499" w:rsidRDefault="00957499" w:rsidP="00957499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Muli Regular" w:eastAsia="Times New Roman" w:hAnsi="Muli Regular" w:cs="Times New Roman"/>
          <w:sz w:val="36"/>
          <w:szCs w:val="36"/>
          <w:lang w:eastAsia="en-GB"/>
        </w:rPr>
      </w:pPr>
      <w:r w:rsidRPr="00957499">
        <w:rPr>
          <w:rFonts w:ascii="Muli Regular" w:eastAsia="+mn-ea" w:hAnsi="Muli Regular" w:cs="+mn-cs"/>
          <w:color w:val="000000"/>
          <w:kern w:val="24"/>
          <w:sz w:val="36"/>
          <w:szCs w:val="36"/>
          <w:lang w:eastAsia="en-GB"/>
        </w:rPr>
        <w:t>What simple changes has the supermarket made to reduce product packaging and packaging used for transporting products?</w:t>
      </w:r>
    </w:p>
    <w:p w:rsidR="00957499" w:rsidRPr="00957499" w:rsidRDefault="00957499" w:rsidP="00957499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Muli Regular" w:eastAsia="Times New Roman" w:hAnsi="Muli Regular" w:cs="Times New Roman"/>
          <w:sz w:val="36"/>
          <w:szCs w:val="36"/>
          <w:lang w:eastAsia="en-GB"/>
        </w:rPr>
      </w:pPr>
      <w:r w:rsidRPr="00957499">
        <w:rPr>
          <w:rFonts w:ascii="Muli Regular" w:eastAsia="+mn-ea" w:hAnsi="Muli Regular" w:cs="+mn-cs"/>
          <w:color w:val="000000"/>
          <w:kern w:val="24"/>
          <w:sz w:val="36"/>
          <w:szCs w:val="36"/>
          <w:lang w:eastAsia="en-GB"/>
        </w:rPr>
        <w:t>What argument does the supermarket give to continue to plastic package fresh fruit and vegetables?</w:t>
      </w:r>
    </w:p>
    <w:p w:rsidR="009C746E" w:rsidRPr="00957499" w:rsidRDefault="00957499" w:rsidP="00957499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Muli Regular" w:eastAsia="Times New Roman" w:hAnsi="Muli Regular" w:cs="Times New Roman"/>
          <w:sz w:val="36"/>
          <w:szCs w:val="36"/>
          <w:lang w:eastAsia="en-GB"/>
        </w:rPr>
      </w:pPr>
      <w:r w:rsidRPr="00957499">
        <w:rPr>
          <w:rFonts w:ascii="Muli Regular" w:eastAsia="+mn-ea" w:hAnsi="Muli Regular" w:cs="+mn-cs"/>
          <w:color w:val="000000"/>
          <w:kern w:val="24"/>
          <w:sz w:val="36"/>
          <w:szCs w:val="36"/>
          <w:lang w:eastAsia="en-GB"/>
        </w:rPr>
        <w:t>This supermarket has made a very public commitment to reducing its environmental impact. What do you think are the benefits for the supermarket, for the consumer and for the producers?</w:t>
      </w:r>
    </w:p>
    <w:p w:rsidR="009C746E" w:rsidRDefault="009C746E">
      <w:bookmarkStart w:id="0" w:name="_GoBack"/>
      <w:bookmarkEnd w:id="0"/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sectPr w:rsidR="009C746E" w:rsidSect="00F6578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i Regular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Default="002F6C25">
        <w:pPr>
          <w:pStyle w:val="Footer"/>
          <w:jc w:val="right"/>
        </w:pPr>
        <w:r>
          <w:rPr>
            <w:noProof/>
            <w:lang w:eastAsia="en-GB"/>
          </w:rPr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-267335</wp:posOffset>
              </wp:positionH>
              <wp:positionV relativeFrom="paragraph">
                <wp:posOffset>2540</wp:posOffset>
              </wp:positionV>
              <wp:extent cx="2818765" cy="704215"/>
              <wp:effectExtent l="0" t="0" r="635" b="635"/>
              <wp:wrapThrough wrapText="bothSides">
                <wp:wrapPolygon edited="0">
                  <wp:start x="0" y="0"/>
                  <wp:lineTo x="0" y="21035"/>
                  <wp:lineTo x="21459" y="21035"/>
                  <wp:lineTo x="21459" y="0"/>
                  <wp:lineTo x="0" y="0"/>
                </wp:wrapPolygon>
              </wp:wrapThrough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8765" cy="7042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B36054" w:rsidRPr="00B36054">
          <w:rPr>
            <w:noProof/>
            <w:lang w:eastAsia="en-GB"/>
          </w:rPr>
          <w:drawing>
            <wp:anchor distT="0" distB="0" distL="114300" distR="114300" simplePos="0" relativeHeight="251666432" behindDoc="1" locked="0" layoutInCell="1" allowOverlap="1" wp14:anchorId="288D03C4" wp14:editId="44D649AC">
              <wp:simplePos x="0" y="0"/>
              <wp:positionH relativeFrom="margin">
                <wp:posOffset>6229350</wp:posOffset>
              </wp:positionH>
              <wp:positionV relativeFrom="paragraph">
                <wp:posOffset>13970</wp:posOffset>
              </wp:positionV>
              <wp:extent cx="561975" cy="502712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3330" cy="503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Default="009C746E">
        <w:pPr>
          <w:pStyle w:val="Footer"/>
        </w:pPr>
        <w:r>
          <w:tab/>
        </w:r>
        <w:r>
          <w:tab/>
        </w:r>
        <w:r>
          <w:tab/>
        </w:r>
        <w:r>
          <w:tab/>
        </w:r>
        <w:r w:rsidRPr="00B36054">
          <w:rPr>
            <w:rFonts w:ascii="Rockwell Extra Bold" w:hAnsi="Rockwell Extra Bold"/>
            <w:color w:val="FFFFFF" w:themeColor="background1"/>
          </w:rPr>
          <w:fldChar w:fldCharType="begin"/>
        </w:r>
        <w:r w:rsidRPr="00B36054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B36054">
          <w:rPr>
            <w:rFonts w:ascii="Rockwell Extra Bold" w:hAnsi="Rockwell Extra Bold"/>
            <w:color w:val="FFFFFF" w:themeColor="background1"/>
          </w:rPr>
          <w:fldChar w:fldCharType="separate"/>
        </w:r>
        <w:r w:rsidR="002F6C25">
          <w:rPr>
            <w:rFonts w:ascii="Rockwell Extra Bold" w:hAnsi="Rockwell Extra Bold"/>
            <w:noProof/>
            <w:color w:val="FFFFFF" w:themeColor="background1"/>
          </w:rPr>
          <w:t>2</w:t>
        </w:r>
        <w:r w:rsidRPr="00B36054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B36054">
    <w:pPr>
      <w:pStyle w:val="Header"/>
    </w:pPr>
    <w:r w:rsidRPr="00B36054">
      <w:rPr>
        <w:noProof/>
        <w:lang w:eastAsia="en-GB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-449580</wp:posOffset>
          </wp:positionV>
          <wp:extent cx="647700" cy="647700"/>
          <wp:effectExtent l="0" t="0" r="0" b="0"/>
          <wp:wrapTight wrapText="bothSides">
            <wp:wrapPolygon edited="0">
              <wp:start x="8894" y="2541"/>
              <wp:lineTo x="5082" y="13341"/>
              <wp:lineTo x="6353" y="19059"/>
              <wp:lineTo x="14612" y="19059"/>
              <wp:lineTo x="14612" y="5718"/>
              <wp:lineTo x="12706" y="2541"/>
              <wp:lineTo x="8894" y="2541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054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18B9574F" wp14:editId="195727CD">
          <wp:simplePos x="0" y="0"/>
          <wp:positionH relativeFrom="margin">
            <wp:posOffset>121334</wp:posOffset>
          </wp:positionH>
          <wp:positionV relativeFrom="paragraph">
            <wp:posOffset>-352340</wp:posOffset>
          </wp:positionV>
          <wp:extent cx="2472601" cy="514985"/>
          <wp:effectExtent l="19050" t="38100" r="23495" b="184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476803" cy="51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F9E9C7E" wp14:editId="42E67061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B36054" w:rsidRDefault="00B36054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B36054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3</w:t>
                          </w:r>
                          <w:r w:rsidR="009C746E" w:rsidRPr="00B36054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9E9C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B36054" w:rsidRDefault="00B36054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B36054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3</w:t>
                    </w:r>
                    <w:r w:rsidR="009C746E" w:rsidRPr="00B36054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D721494" wp14:editId="3C8C355A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F2781"/>
    <w:multiLevelType w:val="hybridMultilevel"/>
    <w:tmpl w:val="7A325658"/>
    <w:lvl w:ilvl="0" w:tplc="CA885C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C6F3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F49C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7E83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237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E4A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841F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10A4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B2B6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2F6C25"/>
    <w:rsid w:val="0047530A"/>
    <w:rsid w:val="004954B6"/>
    <w:rsid w:val="005A3985"/>
    <w:rsid w:val="006D486C"/>
    <w:rsid w:val="00957499"/>
    <w:rsid w:val="009C746E"/>
    <w:rsid w:val="00B36054"/>
    <w:rsid w:val="00B576B7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  <w:style w:type="paragraph" w:styleId="NormalWeb">
    <w:name w:val="Normal (Web)"/>
    <w:basedOn w:val="Normal"/>
    <w:uiPriority w:val="99"/>
    <w:unhideWhenUsed/>
    <w:rsid w:val="005A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6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7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rporate.marksandspencer.com/sustainabil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porate.marksandspencer.com/sustainabilit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Francesca Di Palo</cp:lastModifiedBy>
  <cp:revision>3</cp:revision>
  <dcterms:created xsi:type="dcterms:W3CDTF">2021-03-15T15:58:00Z</dcterms:created>
  <dcterms:modified xsi:type="dcterms:W3CDTF">2021-03-31T11:15:00Z</dcterms:modified>
</cp:coreProperties>
</file>